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33" w:rsidRDefault="00625833" w:rsidP="00625833">
      <w:pPr>
        <w:pageBreakBefore/>
        <w:jc w:val="both"/>
        <w:rPr>
          <w:rFonts w:ascii="Garamond" w:hAnsi="Garamond" w:cs="Tahoma"/>
          <w:b/>
          <w:sz w:val="28"/>
          <w:szCs w:val="28"/>
          <w:lang w:val="fr-FR"/>
        </w:rPr>
      </w:pPr>
      <w:r>
        <w:rPr>
          <w:rFonts w:ascii="Garamond" w:hAnsi="Garamond" w:cs="Tahoma"/>
          <w:b/>
          <w:sz w:val="28"/>
          <w:szCs w:val="28"/>
          <w:u w:val="single"/>
          <w:lang w:val="fr-FR"/>
        </w:rPr>
        <w:t>Réponse à l’AAP EEFE</w:t>
      </w:r>
    </w:p>
    <w:p w:rsidR="00625833" w:rsidRDefault="00625833" w:rsidP="00625833">
      <w:pPr>
        <w:jc w:val="center"/>
        <w:rPr>
          <w:rFonts w:ascii="Garamond" w:hAnsi="Garamond" w:cs="Tahoma"/>
          <w:b/>
          <w:sz w:val="28"/>
          <w:szCs w:val="28"/>
          <w:lang w:val="fr-FR"/>
        </w:rPr>
      </w:pPr>
    </w:p>
    <w:p w:rsidR="00625833" w:rsidRDefault="00625833" w:rsidP="00625833">
      <w:pPr>
        <w:jc w:val="center"/>
        <w:rPr>
          <w:rFonts w:ascii="Garamond" w:hAnsi="Garamond" w:cs="Tahoma"/>
          <w:sz w:val="22"/>
          <w:szCs w:val="22"/>
          <w:lang w:val="fr-FR"/>
        </w:rPr>
      </w:pPr>
      <w:r>
        <w:rPr>
          <w:rFonts w:ascii="Garamond" w:hAnsi="Garamond" w:cs="Tahoma"/>
          <w:sz w:val="22"/>
          <w:szCs w:val="22"/>
          <w:lang w:val="fr-FR"/>
        </w:rPr>
        <w:t>(</w:t>
      </w:r>
      <w:proofErr w:type="gramStart"/>
      <w:r>
        <w:rPr>
          <w:rFonts w:ascii="Garamond" w:hAnsi="Garamond" w:cs="Tahoma"/>
          <w:sz w:val="22"/>
          <w:szCs w:val="22"/>
          <w:lang w:val="fr-FR"/>
        </w:rPr>
        <w:t>texte</w:t>
      </w:r>
      <w:proofErr w:type="gramEnd"/>
      <w:r>
        <w:rPr>
          <w:rFonts w:ascii="Garamond" w:hAnsi="Garamond" w:cs="Tahoma"/>
          <w:sz w:val="22"/>
          <w:szCs w:val="22"/>
          <w:lang w:val="fr-FR"/>
        </w:rPr>
        <w:t xml:space="preserve"> simple à partir du formulaire ci-dessous) :</w:t>
      </w: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  <w:r>
        <w:rPr>
          <w:rFonts w:ascii="Garamond" w:hAnsi="Garamond" w:cs="Tahoma"/>
          <w:sz w:val="22"/>
          <w:szCs w:val="22"/>
          <w:lang w:val="fr-FR"/>
        </w:rPr>
        <w:t xml:space="preserve">Lieu et université de rattachement pour l’école d’été : </w:t>
      </w: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ind w:left="720"/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ind w:left="720"/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ind w:left="720"/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  <w:r>
        <w:rPr>
          <w:rFonts w:ascii="Garamond" w:hAnsi="Garamond" w:cs="Tahoma"/>
          <w:sz w:val="22"/>
          <w:szCs w:val="22"/>
          <w:lang w:val="fr-FR"/>
        </w:rPr>
        <w:t>Titre et thème d’étude retenu :</w:t>
      </w: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  <w:r>
        <w:rPr>
          <w:rFonts w:ascii="Garamond" w:hAnsi="Garamond" w:cs="Tahoma"/>
          <w:sz w:val="22"/>
          <w:szCs w:val="22"/>
          <w:lang w:val="fr-FR"/>
        </w:rPr>
        <w:t xml:space="preserve">Période proposée : </w:t>
      </w: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  <w:r>
        <w:rPr>
          <w:rFonts w:ascii="Garamond" w:hAnsi="Garamond" w:cs="Tahoma"/>
          <w:sz w:val="22"/>
          <w:szCs w:val="22"/>
          <w:lang w:val="fr-FR"/>
        </w:rPr>
        <w:t xml:space="preserve">Nombre de participants minimal/espéré/maximal : </w:t>
      </w: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i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  <w:r>
        <w:rPr>
          <w:rFonts w:ascii="Garamond" w:hAnsi="Garamond" w:cs="Tahoma"/>
          <w:sz w:val="22"/>
          <w:szCs w:val="22"/>
          <w:lang w:val="fr-FR"/>
        </w:rPr>
        <w:t xml:space="preserve">Nom, fonction et coordonnées du « responsable administratif » : </w:t>
      </w: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  <w:r>
        <w:rPr>
          <w:rFonts w:ascii="Garamond" w:hAnsi="Garamond" w:cs="Tahoma"/>
          <w:sz w:val="22"/>
          <w:szCs w:val="22"/>
          <w:lang w:val="fr-FR"/>
        </w:rPr>
        <w:t xml:space="preserve">Nom et coordonnées de l’enseignant chercheur « responsable pédagogique » : </w:t>
      </w: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  <w:r>
        <w:rPr>
          <w:rFonts w:ascii="Garamond" w:hAnsi="Garamond" w:cs="Tahoma"/>
          <w:sz w:val="22"/>
          <w:szCs w:val="22"/>
          <w:lang w:val="fr-FR"/>
        </w:rPr>
        <w:t xml:space="preserve">Equipe  enseignante ou méthode envisagée pour la constituer : </w:t>
      </w: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  <w:r>
        <w:rPr>
          <w:rFonts w:ascii="Garamond" w:hAnsi="Garamond" w:cs="Tahoma"/>
          <w:sz w:val="22"/>
          <w:szCs w:val="22"/>
          <w:lang w:val="fr-FR"/>
        </w:rPr>
        <w:t xml:space="preserve">Eléments justifiant l’intérêt du choix de la localisation et du thème : </w:t>
      </w: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  <w:r>
        <w:rPr>
          <w:rFonts w:ascii="Garamond" w:hAnsi="Garamond" w:cs="Tahoma"/>
          <w:sz w:val="22"/>
          <w:szCs w:val="22"/>
          <w:lang w:val="fr-FR"/>
        </w:rPr>
        <w:t xml:space="preserve">Interaction avec d’autres événements ou coopérations déjà programmées : </w:t>
      </w: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  <w:r>
        <w:rPr>
          <w:rFonts w:ascii="Garamond" w:hAnsi="Garamond" w:cs="Tahoma"/>
          <w:sz w:val="22"/>
          <w:szCs w:val="22"/>
          <w:lang w:val="fr-FR"/>
        </w:rPr>
        <w:t xml:space="preserve">Toute précision sur le programme envisagé et les prévisions de budget, même sous réserve : </w:t>
      </w: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  <w:r>
        <w:rPr>
          <w:rFonts w:ascii="Garamond" w:hAnsi="Garamond" w:cs="Tahoma"/>
          <w:sz w:val="22"/>
          <w:szCs w:val="22"/>
          <w:lang w:val="fr-FR"/>
        </w:rPr>
        <w:t xml:space="preserve">Divergences éventuelles avec le modèle proposé. Suggestions. </w:t>
      </w: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center"/>
        <w:rPr>
          <w:rFonts w:ascii="Garamond" w:hAnsi="Garamond" w:cs="Tahoma"/>
          <w:sz w:val="22"/>
          <w:szCs w:val="22"/>
          <w:lang w:val="fr-FR"/>
        </w:rPr>
      </w:pPr>
      <w:r>
        <w:rPr>
          <w:rFonts w:ascii="Garamond" w:hAnsi="Garamond" w:cs="Tahoma"/>
          <w:sz w:val="22"/>
          <w:szCs w:val="22"/>
          <w:lang w:val="fr-FR"/>
        </w:rPr>
        <w:t xml:space="preserve">A adresser par email à </w:t>
      </w:r>
      <w:hyperlink r:id="rId5" w:history="1">
        <w:r>
          <w:rPr>
            <w:rStyle w:val="Lienhypertexte"/>
            <w:rFonts w:ascii="Garamond" w:hAnsi="Garamond" w:cs="Tahoma"/>
            <w:sz w:val="22"/>
            <w:szCs w:val="22"/>
            <w:lang w:val="fr-FR"/>
          </w:rPr>
          <w:t>ecoledete.pekin-amba@diplomatie.gouv.fr</w:t>
        </w:r>
      </w:hyperlink>
      <w:r>
        <w:rPr>
          <w:rFonts w:ascii="Garamond" w:hAnsi="Garamond" w:cs="Tahoma"/>
          <w:sz w:val="22"/>
          <w:szCs w:val="22"/>
          <w:lang w:val="fr-FR"/>
        </w:rPr>
        <w:t xml:space="preserve">  (sujet : AAP EEFE 2018)</w:t>
      </w:r>
    </w:p>
    <w:p w:rsidR="00625833" w:rsidRDefault="00625833" w:rsidP="00625833">
      <w:pPr>
        <w:jc w:val="center"/>
        <w:rPr>
          <w:rFonts w:ascii="Garamond" w:hAnsi="Garamond" w:cs="Tahoma"/>
          <w:sz w:val="22"/>
          <w:szCs w:val="22"/>
          <w:lang w:val="fr-FR"/>
        </w:rPr>
      </w:pPr>
    </w:p>
    <w:p w:rsidR="00625833" w:rsidRDefault="00625833" w:rsidP="00625833">
      <w:pPr>
        <w:jc w:val="center"/>
        <w:rPr>
          <w:rFonts w:ascii="Garamond" w:hAnsi="Garamond" w:cs="Tahoma"/>
          <w:sz w:val="22"/>
          <w:szCs w:val="22"/>
          <w:lang w:val="fr-FR"/>
        </w:rPr>
      </w:pPr>
      <w:proofErr w:type="gramStart"/>
      <w:r>
        <w:rPr>
          <w:rFonts w:ascii="Garamond" w:hAnsi="Garamond" w:cs="Tahoma"/>
          <w:b/>
          <w:sz w:val="22"/>
          <w:szCs w:val="22"/>
          <w:lang w:val="fr-FR"/>
        </w:rPr>
        <w:t>avant</w:t>
      </w:r>
      <w:proofErr w:type="gramEnd"/>
      <w:r>
        <w:rPr>
          <w:rFonts w:ascii="Garamond" w:hAnsi="Garamond" w:cs="Tahoma"/>
          <w:b/>
          <w:sz w:val="22"/>
          <w:szCs w:val="22"/>
          <w:lang w:val="fr-FR"/>
        </w:rPr>
        <w:t xml:space="preserve"> le 30 septembre 2017</w:t>
      </w:r>
    </w:p>
    <w:p w:rsid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</w:p>
    <w:p w:rsidR="00625833" w:rsidRPr="00625833" w:rsidRDefault="00625833" w:rsidP="00625833">
      <w:pPr>
        <w:jc w:val="both"/>
        <w:rPr>
          <w:rFonts w:ascii="Garamond" w:hAnsi="Garamond" w:cs="Tahoma"/>
          <w:sz w:val="22"/>
          <w:szCs w:val="22"/>
          <w:lang w:val="fr-FR"/>
        </w:rPr>
      </w:pPr>
      <w:r>
        <w:rPr>
          <w:rFonts w:ascii="Garamond" w:hAnsi="Garamond" w:cs="Tahoma"/>
          <w:i/>
          <w:sz w:val="22"/>
          <w:szCs w:val="22"/>
          <w:lang w:val="fr-FR"/>
        </w:rPr>
        <w:t xml:space="preserve">Si votre projet vise les mêmes objectifs sans toutefois correspondre tout à fait au modèle proposé, n’hésitez pas à entrer en contact avec nos services : ce programme est appelé à s’élargir et à coordonner les initiatives. </w:t>
      </w:r>
    </w:p>
    <w:p w:rsidR="00A53488" w:rsidRPr="00625833" w:rsidRDefault="00A53488">
      <w:pPr>
        <w:rPr>
          <w:lang w:val="fr-FR"/>
        </w:rPr>
      </w:pPr>
      <w:bookmarkStart w:id="0" w:name="_GoBack"/>
      <w:bookmarkEnd w:id="0"/>
    </w:p>
    <w:sectPr w:rsidR="00A53488" w:rsidRPr="00625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33"/>
    <w:rsid w:val="00625833"/>
    <w:rsid w:val="00A5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833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258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833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258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ledete.pekin-amba@diplomatie.gouv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MUSQUAR Camille</dc:creator>
  <cp:lastModifiedBy>MUSQUAR Camille</cp:lastModifiedBy>
  <cp:revision>1</cp:revision>
  <dcterms:created xsi:type="dcterms:W3CDTF">2017-06-29T05:42:00Z</dcterms:created>
  <dcterms:modified xsi:type="dcterms:W3CDTF">2017-06-29T05:42:00Z</dcterms:modified>
</cp:coreProperties>
</file>